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495F" w14:textId="77777777" w:rsidR="001B662D" w:rsidRPr="004A5277" w:rsidRDefault="00855036" w:rsidP="006F7EE7">
      <w:pPr>
        <w:autoSpaceDE w:val="0"/>
        <w:autoSpaceDN w:val="0"/>
        <w:adjustRightInd w:val="0"/>
        <w:spacing w:after="0" w:line="245" w:lineRule="exact"/>
        <w:ind w:left="40" w:right="-20"/>
        <w:jc w:val="center"/>
        <w:rPr>
          <w:rFonts w:ascii="Times New Roman" w:hAnsi="Times New Roman" w:cs="Times New Roman"/>
          <w:sz w:val="24"/>
          <w:szCs w:val="24"/>
        </w:rPr>
      </w:pPr>
      <w:r w:rsidRPr="004A5277">
        <w:rPr>
          <w:rFonts w:ascii="Times New Roman" w:hAnsi="Times New Roman" w:cs="Times New Roman"/>
          <w:sz w:val="24"/>
          <w:szCs w:val="24"/>
        </w:rPr>
        <w:t xml:space="preserve">PHILLIPSBURG </w:t>
      </w:r>
      <w:r w:rsidR="001B662D" w:rsidRPr="004A5277">
        <w:rPr>
          <w:rFonts w:ascii="Times New Roman" w:hAnsi="Times New Roman" w:cs="Times New Roman"/>
          <w:sz w:val="24"/>
          <w:szCs w:val="24"/>
        </w:rPr>
        <w:t>PLANNING COMMISSION</w:t>
      </w:r>
    </w:p>
    <w:p w14:paraId="1CCCA252" w14:textId="77777777" w:rsidR="00855036" w:rsidRPr="004A5277" w:rsidRDefault="00855036" w:rsidP="006F7EE7">
      <w:pPr>
        <w:autoSpaceDE w:val="0"/>
        <w:autoSpaceDN w:val="0"/>
        <w:adjustRightInd w:val="0"/>
        <w:spacing w:after="0" w:line="240" w:lineRule="auto"/>
        <w:ind w:left="40" w:right="-20"/>
        <w:jc w:val="center"/>
        <w:rPr>
          <w:rFonts w:ascii="Times New Roman" w:hAnsi="Times New Roman" w:cs="Times New Roman"/>
          <w:spacing w:val="-7"/>
          <w:sz w:val="24"/>
          <w:szCs w:val="24"/>
        </w:rPr>
      </w:pPr>
      <w:r w:rsidRPr="004A5277">
        <w:rPr>
          <w:rFonts w:ascii="Times New Roman" w:hAnsi="Times New Roman" w:cs="Times New Roman"/>
          <w:sz w:val="24"/>
          <w:szCs w:val="24"/>
        </w:rPr>
        <w:t>Phillipsburg</w:t>
      </w:r>
      <w:r w:rsidRPr="004A5277">
        <w:rPr>
          <w:rFonts w:ascii="Times New Roman" w:hAnsi="Times New Roman" w:cs="Times New Roman"/>
          <w:spacing w:val="-12"/>
          <w:sz w:val="24"/>
          <w:szCs w:val="24"/>
        </w:rPr>
        <w:t xml:space="preserve"> </w:t>
      </w:r>
      <w:r w:rsidRPr="004A5277">
        <w:rPr>
          <w:rFonts w:ascii="Times New Roman" w:hAnsi="Times New Roman" w:cs="Times New Roman"/>
          <w:sz w:val="24"/>
          <w:szCs w:val="24"/>
        </w:rPr>
        <w:t>City</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Office,</w:t>
      </w:r>
    </w:p>
    <w:p w14:paraId="717BF156" w14:textId="4676892D" w:rsidR="00855036" w:rsidRPr="004A5277" w:rsidRDefault="00855036" w:rsidP="006F7EE7">
      <w:pPr>
        <w:autoSpaceDE w:val="0"/>
        <w:autoSpaceDN w:val="0"/>
        <w:adjustRightInd w:val="0"/>
        <w:spacing w:after="0" w:line="240" w:lineRule="auto"/>
        <w:ind w:left="40" w:right="-20"/>
        <w:jc w:val="center"/>
        <w:rPr>
          <w:rFonts w:ascii="Times New Roman" w:hAnsi="Times New Roman" w:cs="Times New Roman"/>
          <w:sz w:val="24"/>
          <w:szCs w:val="24"/>
        </w:rPr>
      </w:pPr>
      <w:r w:rsidRPr="004A5277">
        <w:rPr>
          <w:rFonts w:ascii="Times New Roman" w:hAnsi="Times New Roman" w:cs="Times New Roman"/>
          <w:sz w:val="24"/>
          <w:szCs w:val="24"/>
        </w:rPr>
        <w:t>945</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2</w:t>
      </w:r>
      <w:proofErr w:type="spellStart"/>
      <w:r w:rsidRPr="006F7EE7">
        <w:rPr>
          <w:rFonts w:ascii="Times New Roman" w:hAnsi="Times New Roman" w:cs="Times New Roman"/>
          <w:position w:val="7"/>
          <w:sz w:val="24"/>
          <w:szCs w:val="24"/>
          <w:vertAlign w:val="superscript"/>
        </w:rPr>
        <w:t>nd</w:t>
      </w:r>
      <w:proofErr w:type="spellEnd"/>
      <w:r w:rsidR="006F7EE7">
        <w:rPr>
          <w:rFonts w:ascii="Times New Roman" w:hAnsi="Times New Roman" w:cs="Times New Roman"/>
          <w:position w:val="7"/>
          <w:sz w:val="24"/>
          <w:szCs w:val="24"/>
        </w:rPr>
        <w:t xml:space="preserve"> </w:t>
      </w:r>
      <w:r w:rsidRPr="004A5277">
        <w:rPr>
          <w:rFonts w:ascii="Times New Roman" w:hAnsi="Times New Roman" w:cs="Times New Roman"/>
          <w:spacing w:val="19"/>
          <w:position w:val="7"/>
          <w:sz w:val="24"/>
          <w:szCs w:val="24"/>
        </w:rPr>
        <w:t xml:space="preserve"> </w:t>
      </w:r>
      <w:r w:rsidRPr="004A5277">
        <w:rPr>
          <w:rFonts w:ascii="Times New Roman" w:hAnsi="Times New Roman" w:cs="Times New Roman"/>
          <w:sz w:val="24"/>
          <w:szCs w:val="24"/>
        </w:rPr>
        <w:t>Street</w:t>
      </w:r>
    </w:p>
    <w:p w14:paraId="3AE6705F" w14:textId="6759F607" w:rsidR="001B662D" w:rsidRDefault="00CD6178" w:rsidP="006F7EE7">
      <w:pPr>
        <w:autoSpaceDE w:val="0"/>
        <w:autoSpaceDN w:val="0"/>
        <w:adjustRightInd w:val="0"/>
        <w:spacing w:after="0" w:line="240" w:lineRule="auto"/>
        <w:ind w:left="40" w:right="-450"/>
        <w:jc w:val="center"/>
        <w:rPr>
          <w:rFonts w:ascii="Times New Roman" w:hAnsi="Times New Roman" w:cs="Times New Roman"/>
          <w:sz w:val="24"/>
          <w:szCs w:val="24"/>
        </w:rPr>
      </w:pPr>
      <w:r>
        <w:rPr>
          <w:rFonts w:ascii="Times New Roman" w:hAnsi="Times New Roman" w:cs="Times New Roman"/>
          <w:sz w:val="24"/>
          <w:szCs w:val="24"/>
        </w:rPr>
        <w:t>January 17</w:t>
      </w:r>
      <w:r w:rsidR="0014153C">
        <w:rPr>
          <w:rFonts w:ascii="Times New Roman" w:hAnsi="Times New Roman" w:cs="Times New Roman"/>
          <w:sz w:val="24"/>
          <w:szCs w:val="24"/>
        </w:rPr>
        <w:t>, 2024</w:t>
      </w:r>
    </w:p>
    <w:p w14:paraId="45D77288" w14:textId="661B0A3B" w:rsidR="00DF53C5" w:rsidRPr="004A5277" w:rsidRDefault="00CD6178" w:rsidP="006F7EE7">
      <w:pPr>
        <w:autoSpaceDE w:val="0"/>
        <w:autoSpaceDN w:val="0"/>
        <w:adjustRightInd w:val="0"/>
        <w:spacing w:after="0" w:line="240" w:lineRule="auto"/>
        <w:ind w:left="40" w:right="-450"/>
        <w:jc w:val="center"/>
        <w:rPr>
          <w:rFonts w:ascii="Times New Roman" w:hAnsi="Times New Roman" w:cs="Times New Roman"/>
          <w:sz w:val="24"/>
          <w:szCs w:val="24"/>
        </w:rPr>
      </w:pPr>
      <w:r>
        <w:rPr>
          <w:rFonts w:ascii="Times New Roman" w:hAnsi="Times New Roman" w:cs="Times New Roman"/>
          <w:sz w:val="24"/>
          <w:szCs w:val="24"/>
        </w:rPr>
        <w:t>5</w:t>
      </w:r>
      <w:r w:rsidR="00DF53C5">
        <w:rPr>
          <w:rFonts w:ascii="Times New Roman" w:hAnsi="Times New Roman" w:cs="Times New Roman"/>
          <w:sz w:val="24"/>
          <w:szCs w:val="24"/>
        </w:rPr>
        <w:t>:30 P.M.</w:t>
      </w:r>
    </w:p>
    <w:p w14:paraId="3571B75E" w14:textId="77777777" w:rsidR="001B662D" w:rsidRPr="004A5277" w:rsidRDefault="001B662D" w:rsidP="00F52790">
      <w:pPr>
        <w:autoSpaceDE w:val="0"/>
        <w:autoSpaceDN w:val="0"/>
        <w:adjustRightInd w:val="0"/>
        <w:spacing w:before="16" w:after="0" w:line="260" w:lineRule="exact"/>
        <w:ind w:right="-450"/>
        <w:rPr>
          <w:rFonts w:ascii="Times New Roman" w:hAnsi="Times New Roman" w:cs="Times New Roman"/>
          <w:sz w:val="24"/>
          <w:szCs w:val="24"/>
        </w:rPr>
      </w:pPr>
    </w:p>
    <w:p w14:paraId="6694563B" w14:textId="59A29989" w:rsidR="001B662D" w:rsidRPr="004A5277" w:rsidRDefault="001B662D" w:rsidP="00F52790">
      <w:pPr>
        <w:autoSpaceDE w:val="0"/>
        <w:autoSpaceDN w:val="0"/>
        <w:adjustRightInd w:val="0"/>
        <w:spacing w:after="0" w:line="240" w:lineRule="auto"/>
        <w:ind w:left="2250" w:right="-450" w:hanging="2120"/>
        <w:rPr>
          <w:rFonts w:ascii="Times New Roman" w:hAnsi="Times New Roman" w:cs="Times New Roman"/>
          <w:sz w:val="24"/>
          <w:szCs w:val="24"/>
        </w:rPr>
      </w:pPr>
      <w:r w:rsidRPr="004A5277">
        <w:rPr>
          <w:rFonts w:ascii="Times New Roman" w:hAnsi="Times New Roman" w:cs="Times New Roman"/>
          <w:sz w:val="24"/>
          <w:szCs w:val="24"/>
        </w:rPr>
        <w:t xml:space="preserve">ATTENDANCE        </w:t>
      </w:r>
      <w:r w:rsidR="00E41B54" w:rsidRPr="004A5277">
        <w:rPr>
          <w:rFonts w:ascii="Times New Roman" w:hAnsi="Times New Roman" w:cs="Times New Roman"/>
          <w:sz w:val="24"/>
          <w:szCs w:val="24"/>
        </w:rPr>
        <w:tab/>
      </w:r>
      <w:r w:rsidRPr="004A5277">
        <w:rPr>
          <w:rFonts w:ascii="Times New Roman" w:hAnsi="Times New Roman" w:cs="Times New Roman"/>
          <w:sz w:val="24"/>
          <w:szCs w:val="24"/>
        </w:rPr>
        <w:t>PRESENT:</w:t>
      </w:r>
      <w:r w:rsidR="0014153C">
        <w:rPr>
          <w:rFonts w:ascii="Times New Roman" w:hAnsi="Times New Roman" w:cs="Times New Roman"/>
          <w:sz w:val="24"/>
          <w:szCs w:val="24"/>
        </w:rPr>
        <w:t xml:space="preserve"> Doug Isernhagen</w:t>
      </w:r>
      <w:r w:rsidR="008E4A69">
        <w:rPr>
          <w:rFonts w:ascii="Times New Roman" w:hAnsi="Times New Roman" w:cs="Times New Roman"/>
          <w:sz w:val="24"/>
          <w:szCs w:val="24"/>
        </w:rPr>
        <w:t xml:space="preserve">, </w:t>
      </w:r>
      <w:r w:rsidR="00CD6178">
        <w:rPr>
          <w:rFonts w:ascii="Times New Roman" w:hAnsi="Times New Roman" w:cs="Times New Roman"/>
          <w:sz w:val="24"/>
          <w:szCs w:val="24"/>
        </w:rPr>
        <w:t>Tad Felts</w:t>
      </w:r>
      <w:r w:rsidR="008E4A69">
        <w:rPr>
          <w:rFonts w:ascii="Times New Roman" w:hAnsi="Times New Roman" w:cs="Times New Roman"/>
          <w:sz w:val="24"/>
          <w:szCs w:val="24"/>
        </w:rPr>
        <w:t>,</w:t>
      </w:r>
      <w:r w:rsidR="00CD6178">
        <w:rPr>
          <w:rFonts w:ascii="Times New Roman" w:hAnsi="Times New Roman" w:cs="Times New Roman"/>
          <w:sz w:val="24"/>
          <w:szCs w:val="24"/>
        </w:rPr>
        <w:t xml:space="preserve"> Mike Shied,</w:t>
      </w:r>
      <w:r w:rsidR="008E4A69">
        <w:rPr>
          <w:rFonts w:ascii="Times New Roman" w:hAnsi="Times New Roman" w:cs="Times New Roman"/>
          <w:sz w:val="24"/>
          <w:szCs w:val="24"/>
        </w:rPr>
        <w:t xml:space="preserve"> Craig Cole</w:t>
      </w:r>
      <w:r w:rsidR="00996720">
        <w:rPr>
          <w:rFonts w:ascii="Times New Roman" w:hAnsi="Times New Roman" w:cs="Times New Roman"/>
          <w:sz w:val="24"/>
          <w:szCs w:val="24"/>
        </w:rPr>
        <w:t>,</w:t>
      </w:r>
      <w:r w:rsidR="008E4A69">
        <w:rPr>
          <w:rFonts w:ascii="Times New Roman" w:hAnsi="Times New Roman" w:cs="Times New Roman"/>
          <w:sz w:val="24"/>
          <w:szCs w:val="24"/>
        </w:rPr>
        <w:t xml:space="preserve"> </w:t>
      </w:r>
      <w:r w:rsidR="00CD6178">
        <w:rPr>
          <w:rFonts w:ascii="Times New Roman" w:hAnsi="Times New Roman" w:cs="Times New Roman"/>
          <w:sz w:val="24"/>
          <w:szCs w:val="24"/>
        </w:rPr>
        <w:t>Lauren Weinert</w:t>
      </w:r>
      <w:r w:rsidR="00996720">
        <w:rPr>
          <w:rFonts w:ascii="Times New Roman" w:hAnsi="Times New Roman" w:cs="Times New Roman"/>
          <w:sz w:val="24"/>
          <w:szCs w:val="24"/>
        </w:rPr>
        <w:t xml:space="preserve">, </w:t>
      </w:r>
    </w:p>
    <w:p w14:paraId="63BD0167" w14:textId="77777777" w:rsidR="00855036" w:rsidRPr="004A5277" w:rsidRDefault="00855036" w:rsidP="00F52790">
      <w:pPr>
        <w:autoSpaceDE w:val="0"/>
        <w:autoSpaceDN w:val="0"/>
        <w:adjustRightInd w:val="0"/>
        <w:spacing w:before="40" w:after="0" w:line="240" w:lineRule="auto"/>
        <w:ind w:left="2340" w:right="-450" w:hanging="2300"/>
        <w:rPr>
          <w:rFonts w:ascii="Times New Roman" w:hAnsi="Times New Roman" w:cs="Times New Roman"/>
          <w:sz w:val="24"/>
          <w:szCs w:val="24"/>
        </w:rPr>
      </w:pPr>
    </w:p>
    <w:p w14:paraId="64EBC2CE" w14:textId="441805E7" w:rsidR="001B662D" w:rsidRPr="004A5277" w:rsidRDefault="004747FB" w:rsidP="00F52790">
      <w:pPr>
        <w:autoSpaceDE w:val="0"/>
        <w:autoSpaceDN w:val="0"/>
        <w:adjustRightInd w:val="0"/>
        <w:spacing w:after="0" w:line="240" w:lineRule="auto"/>
        <w:ind w:left="2250" w:right="-450"/>
        <w:rPr>
          <w:rFonts w:ascii="Times New Roman" w:hAnsi="Times New Roman" w:cs="Times New Roman"/>
          <w:sz w:val="24"/>
          <w:szCs w:val="24"/>
        </w:rPr>
      </w:pPr>
      <w:r w:rsidRPr="004A5277">
        <w:rPr>
          <w:rFonts w:ascii="Times New Roman" w:hAnsi="Times New Roman" w:cs="Times New Roman"/>
          <w:sz w:val="24"/>
          <w:szCs w:val="24"/>
        </w:rPr>
        <w:t>ABSENT:</w:t>
      </w:r>
      <w:r w:rsidR="0013056B" w:rsidRPr="004A5277">
        <w:rPr>
          <w:rFonts w:ascii="Times New Roman" w:hAnsi="Times New Roman" w:cs="Times New Roman"/>
          <w:sz w:val="24"/>
          <w:szCs w:val="24"/>
        </w:rPr>
        <w:t xml:space="preserve"> </w:t>
      </w:r>
      <w:r w:rsidR="00CD6178">
        <w:rPr>
          <w:rFonts w:ascii="Times New Roman" w:hAnsi="Times New Roman" w:cs="Times New Roman"/>
          <w:sz w:val="24"/>
          <w:szCs w:val="24"/>
        </w:rPr>
        <w:t>Caleb Breon, Mike Erhart</w:t>
      </w:r>
    </w:p>
    <w:p w14:paraId="439D3260" w14:textId="77777777" w:rsidR="001B662D" w:rsidRPr="004A5277" w:rsidRDefault="001B662D" w:rsidP="00F52790">
      <w:pPr>
        <w:autoSpaceDE w:val="0"/>
        <w:autoSpaceDN w:val="0"/>
        <w:adjustRightInd w:val="0"/>
        <w:spacing w:before="16" w:after="0" w:line="240" w:lineRule="auto"/>
        <w:ind w:right="-450" w:hanging="2300"/>
        <w:rPr>
          <w:rFonts w:ascii="Times New Roman" w:hAnsi="Times New Roman" w:cs="Times New Roman"/>
          <w:sz w:val="24"/>
          <w:szCs w:val="24"/>
        </w:rPr>
      </w:pPr>
    </w:p>
    <w:p w14:paraId="71A46824" w14:textId="79AD4E94" w:rsidR="001B662D" w:rsidRPr="004A5277" w:rsidRDefault="001B662D" w:rsidP="00F52790">
      <w:pPr>
        <w:autoSpaceDE w:val="0"/>
        <w:autoSpaceDN w:val="0"/>
        <w:adjustRightInd w:val="0"/>
        <w:spacing w:after="0" w:line="240" w:lineRule="auto"/>
        <w:ind w:left="2250" w:right="-450" w:hanging="2210"/>
        <w:rPr>
          <w:rFonts w:ascii="Times New Roman" w:hAnsi="Times New Roman" w:cs="Times New Roman"/>
          <w:sz w:val="24"/>
          <w:szCs w:val="24"/>
        </w:rPr>
      </w:pPr>
      <w:r w:rsidRPr="004A5277">
        <w:rPr>
          <w:rFonts w:ascii="Times New Roman" w:hAnsi="Times New Roman" w:cs="Times New Roman"/>
          <w:sz w:val="24"/>
          <w:szCs w:val="24"/>
        </w:rPr>
        <w:t xml:space="preserve">ALSO PRESENT: </w:t>
      </w:r>
      <w:r w:rsidRPr="004A5277">
        <w:rPr>
          <w:rFonts w:ascii="Times New Roman" w:hAnsi="Times New Roman" w:cs="Times New Roman"/>
          <w:sz w:val="24"/>
          <w:szCs w:val="24"/>
        </w:rPr>
        <w:tab/>
        <w:t>Tim</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Driggs,</w:t>
      </w:r>
      <w:r w:rsidRPr="004A5277">
        <w:rPr>
          <w:rFonts w:ascii="Times New Roman" w:hAnsi="Times New Roman" w:cs="Times New Roman"/>
          <w:spacing w:val="-7"/>
          <w:sz w:val="24"/>
          <w:szCs w:val="24"/>
        </w:rPr>
        <w:t xml:space="preserve"> </w:t>
      </w:r>
      <w:r w:rsidR="00CD6178">
        <w:rPr>
          <w:rFonts w:ascii="Times New Roman" w:hAnsi="Times New Roman" w:cs="Times New Roman"/>
          <w:spacing w:val="-7"/>
          <w:sz w:val="24"/>
          <w:szCs w:val="24"/>
        </w:rPr>
        <w:t>City Administrator</w:t>
      </w:r>
      <w:r w:rsidR="00B20218" w:rsidRPr="004A5277">
        <w:rPr>
          <w:rFonts w:ascii="Times New Roman" w:hAnsi="Times New Roman" w:cs="Times New Roman"/>
          <w:sz w:val="24"/>
          <w:szCs w:val="24"/>
        </w:rPr>
        <w:t>,</w:t>
      </w:r>
      <w:r w:rsidR="00996720">
        <w:rPr>
          <w:rFonts w:ascii="Times New Roman" w:hAnsi="Times New Roman" w:cs="Times New Roman"/>
          <w:sz w:val="24"/>
          <w:szCs w:val="24"/>
        </w:rPr>
        <w:t xml:space="preserve"> </w:t>
      </w:r>
      <w:r w:rsidR="008E4A69">
        <w:rPr>
          <w:rFonts w:ascii="Times New Roman" w:hAnsi="Times New Roman" w:cs="Times New Roman"/>
          <w:sz w:val="24"/>
          <w:szCs w:val="24"/>
        </w:rPr>
        <w:t xml:space="preserve">Tim Ellenberger, </w:t>
      </w:r>
      <w:r w:rsidR="00F52790">
        <w:rPr>
          <w:rFonts w:ascii="Times New Roman" w:hAnsi="Times New Roman" w:cs="Times New Roman"/>
          <w:sz w:val="24"/>
          <w:szCs w:val="24"/>
        </w:rPr>
        <w:t>Shawn Ellenberger, Max Dibble</w:t>
      </w:r>
    </w:p>
    <w:p w14:paraId="759920E5" w14:textId="77777777" w:rsidR="00CD6178" w:rsidRDefault="00CD6178" w:rsidP="00F52790">
      <w:pPr>
        <w:autoSpaceDE w:val="0"/>
        <w:autoSpaceDN w:val="0"/>
        <w:adjustRightInd w:val="0"/>
        <w:spacing w:after="0" w:line="240" w:lineRule="auto"/>
        <w:ind w:left="2250" w:right="-450" w:hanging="2250"/>
        <w:rPr>
          <w:rFonts w:ascii="Times New Roman" w:hAnsi="Times New Roman" w:cs="Times New Roman"/>
          <w:sz w:val="24"/>
          <w:szCs w:val="24"/>
        </w:rPr>
      </w:pPr>
    </w:p>
    <w:p w14:paraId="4B3C202B" w14:textId="68A74F46" w:rsidR="008A0A79" w:rsidRPr="004A5277" w:rsidRDefault="001B662D" w:rsidP="00F52790">
      <w:pPr>
        <w:autoSpaceDE w:val="0"/>
        <w:autoSpaceDN w:val="0"/>
        <w:adjustRightInd w:val="0"/>
        <w:spacing w:after="0"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 xml:space="preserve">CALL TO ORDER     </w:t>
      </w:r>
      <w:r w:rsidR="00D51FDD" w:rsidRPr="004A5277">
        <w:rPr>
          <w:rFonts w:ascii="Times New Roman" w:hAnsi="Times New Roman" w:cs="Times New Roman"/>
          <w:sz w:val="24"/>
          <w:szCs w:val="24"/>
        </w:rPr>
        <w:tab/>
      </w:r>
      <w:r w:rsidR="00851824">
        <w:rPr>
          <w:rFonts w:ascii="Times New Roman" w:hAnsi="Times New Roman" w:cs="Times New Roman"/>
          <w:spacing w:val="10"/>
          <w:sz w:val="24"/>
          <w:szCs w:val="24"/>
        </w:rPr>
        <w:t>Driggs</w:t>
      </w:r>
      <w:r w:rsidR="009F62A7" w:rsidRPr="004A5277">
        <w:rPr>
          <w:rFonts w:ascii="Times New Roman" w:hAnsi="Times New Roman" w:cs="Times New Roman"/>
          <w:spacing w:val="10"/>
          <w:sz w:val="24"/>
          <w:szCs w:val="24"/>
        </w:rPr>
        <w:t xml:space="preserve"> </w:t>
      </w:r>
      <w:r w:rsidR="009F62A7" w:rsidRPr="004A5277">
        <w:rPr>
          <w:rFonts w:ascii="Times New Roman" w:hAnsi="Times New Roman" w:cs="Times New Roman"/>
          <w:spacing w:val="-8"/>
          <w:sz w:val="24"/>
          <w:szCs w:val="24"/>
        </w:rPr>
        <w:t>called</w:t>
      </w:r>
      <w:r w:rsidRPr="004A5277">
        <w:rPr>
          <w:rFonts w:ascii="Times New Roman" w:hAnsi="Times New Roman" w:cs="Times New Roman"/>
          <w:spacing w:val="-6"/>
          <w:sz w:val="24"/>
          <w:szCs w:val="24"/>
        </w:rPr>
        <w:t xml:space="preserve"> </w:t>
      </w:r>
      <w:r w:rsidRPr="004A5277">
        <w:rPr>
          <w:rFonts w:ascii="Times New Roman" w:hAnsi="Times New Roman" w:cs="Times New Roman"/>
          <w:sz w:val="24"/>
          <w:szCs w:val="24"/>
        </w:rPr>
        <w:t>the</w:t>
      </w:r>
      <w:r w:rsidRPr="004A5277">
        <w:rPr>
          <w:rFonts w:ascii="Times New Roman" w:hAnsi="Times New Roman" w:cs="Times New Roman"/>
          <w:spacing w:val="-3"/>
          <w:sz w:val="24"/>
          <w:szCs w:val="24"/>
        </w:rPr>
        <w:t xml:space="preserve"> </w:t>
      </w:r>
      <w:r w:rsidRPr="004A5277">
        <w:rPr>
          <w:rFonts w:ascii="Times New Roman" w:hAnsi="Times New Roman" w:cs="Times New Roman"/>
          <w:sz w:val="24"/>
          <w:szCs w:val="24"/>
        </w:rPr>
        <w:t>meeting</w:t>
      </w:r>
      <w:r w:rsidRPr="004A5277">
        <w:rPr>
          <w:rFonts w:ascii="Times New Roman" w:hAnsi="Times New Roman" w:cs="Times New Roman"/>
          <w:spacing w:val="-8"/>
          <w:sz w:val="24"/>
          <w:szCs w:val="24"/>
        </w:rPr>
        <w:t xml:space="preserve"> </w:t>
      </w:r>
      <w:r w:rsidRPr="004A5277">
        <w:rPr>
          <w:rFonts w:ascii="Times New Roman" w:hAnsi="Times New Roman" w:cs="Times New Roman"/>
          <w:sz w:val="24"/>
          <w:szCs w:val="24"/>
        </w:rPr>
        <w:t>to</w:t>
      </w:r>
      <w:r w:rsidRPr="004A5277">
        <w:rPr>
          <w:rFonts w:ascii="Times New Roman" w:hAnsi="Times New Roman" w:cs="Times New Roman"/>
          <w:spacing w:val="-2"/>
          <w:sz w:val="24"/>
          <w:szCs w:val="24"/>
        </w:rPr>
        <w:t xml:space="preserve"> </w:t>
      </w:r>
      <w:r w:rsidRPr="004A5277">
        <w:rPr>
          <w:rFonts w:ascii="Times New Roman" w:hAnsi="Times New Roman" w:cs="Times New Roman"/>
          <w:sz w:val="24"/>
          <w:szCs w:val="24"/>
        </w:rPr>
        <w:t>order</w:t>
      </w:r>
      <w:r w:rsidRPr="004A5277">
        <w:rPr>
          <w:rFonts w:ascii="Times New Roman" w:hAnsi="Times New Roman" w:cs="Times New Roman"/>
          <w:spacing w:val="-5"/>
          <w:sz w:val="24"/>
          <w:szCs w:val="24"/>
        </w:rPr>
        <w:t xml:space="preserve"> </w:t>
      </w:r>
      <w:r w:rsidRPr="004A5277">
        <w:rPr>
          <w:rFonts w:ascii="Times New Roman" w:hAnsi="Times New Roman" w:cs="Times New Roman"/>
          <w:sz w:val="24"/>
          <w:szCs w:val="24"/>
        </w:rPr>
        <w:t>at</w:t>
      </w:r>
      <w:r w:rsidRPr="004A5277">
        <w:rPr>
          <w:rFonts w:ascii="Times New Roman" w:hAnsi="Times New Roman" w:cs="Times New Roman"/>
          <w:spacing w:val="-2"/>
          <w:sz w:val="24"/>
          <w:szCs w:val="24"/>
        </w:rPr>
        <w:t xml:space="preserve"> </w:t>
      </w:r>
      <w:r w:rsidR="00866255" w:rsidRPr="004A5277">
        <w:rPr>
          <w:rFonts w:ascii="Times New Roman" w:hAnsi="Times New Roman" w:cs="Times New Roman"/>
          <w:sz w:val="24"/>
          <w:szCs w:val="24"/>
        </w:rPr>
        <w:t>5:30</w:t>
      </w:r>
      <w:r w:rsidRPr="004A5277">
        <w:rPr>
          <w:rFonts w:ascii="Times New Roman" w:hAnsi="Times New Roman" w:cs="Times New Roman"/>
          <w:spacing w:val="-4"/>
          <w:sz w:val="24"/>
          <w:szCs w:val="24"/>
        </w:rPr>
        <w:t xml:space="preserve"> </w:t>
      </w:r>
      <w:r w:rsidRPr="004A5277">
        <w:rPr>
          <w:rFonts w:ascii="Times New Roman" w:hAnsi="Times New Roman" w:cs="Times New Roman"/>
          <w:sz w:val="24"/>
          <w:szCs w:val="24"/>
        </w:rPr>
        <w:t xml:space="preserve">p.m. </w:t>
      </w:r>
      <w:r w:rsidR="009A13E3" w:rsidRPr="004A5277">
        <w:rPr>
          <w:rFonts w:ascii="Times New Roman" w:hAnsi="Times New Roman" w:cs="Times New Roman"/>
          <w:sz w:val="24"/>
          <w:szCs w:val="24"/>
        </w:rPr>
        <w:t xml:space="preserve">Driggs reminded all persons present that these meeting are recorded for </w:t>
      </w:r>
      <w:r w:rsidR="00033A61" w:rsidRPr="004A5277">
        <w:rPr>
          <w:rFonts w:ascii="Times New Roman" w:hAnsi="Times New Roman" w:cs="Times New Roman"/>
          <w:sz w:val="24"/>
          <w:szCs w:val="24"/>
        </w:rPr>
        <w:t>documentation for minutes.</w:t>
      </w:r>
    </w:p>
    <w:p w14:paraId="5CAAF6FF" w14:textId="77777777" w:rsidR="008A0A79" w:rsidRPr="004A5277" w:rsidRDefault="008A0A79" w:rsidP="00F52790">
      <w:pPr>
        <w:tabs>
          <w:tab w:val="left" w:pos="8460"/>
        </w:tabs>
        <w:autoSpaceDE w:val="0"/>
        <w:autoSpaceDN w:val="0"/>
        <w:adjustRightInd w:val="0"/>
        <w:spacing w:before="100" w:after="0" w:line="240" w:lineRule="auto"/>
        <w:ind w:left="120" w:right="-450" w:hanging="2300"/>
        <w:rPr>
          <w:rFonts w:ascii="Times New Roman" w:hAnsi="Times New Roman" w:cs="Times New Roman"/>
          <w:sz w:val="24"/>
          <w:szCs w:val="24"/>
        </w:rPr>
      </w:pPr>
    </w:p>
    <w:p w14:paraId="25D28BA0" w14:textId="0C334CC2" w:rsidR="000B1F90" w:rsidRPr="004A5277" w:rsidRDefault="00AF2867" w:rsidP="00F52790">
      <w:pPr>
        <w:tabs>
          <w:tab w:val="left" w:pos="8460"/>
        </w:tabs>
        <w:autoSpaceDE w:val="0"/>
        <w:autoSpaceDN w:val="0"/>
        <w:adjustRightInd w:val="0"/>
        <w:spacing w:after="0"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 xml:space="preserve">CHANGES TO THE </w:t>
      </w:r>
      <w:r w:rsidR="000B1F90" w:rsidRPr="004A5277">
        <w:rPr>
          <w:rFonts w:ascii="Times New Roman" w:hAnsi="Times New Roman" w:cs="Times New Roman"/>
          <w:sz w:val="24"/>
          <w:szCs w:val="24"/>
        </w:rPr>
        <w:tab/>
      </w:r>
      <w:r w:rsidR="008E4A69">
        <w:rPr>
          <w:rFonts w:ascii="Times New Roman" w:hAnsi="Times New Roman" w:cs="Times New Roman"/>
          <w:sz w:val="24"/>
          <w:szCs w:val="24"/>
        </w:rPr>
        <w:t xml:space="preserve"> </w:t>
      </w:r>
    </w:p>
    <w:p w14:paraId="19433DB0" w14:textId="5516C39A" w:rsidR="00AF2867" w:rsidRPr="004A5277" w:rsidRDefault="00AF2867" w:rsidP="00F52790">
      <w:pPr>
        <w:tabs>
          <w:tab w:val="left" w:pos="8460"/>
        </w:tabs>
        <w:autoSpaceDE w:val="0"/>
        <w:autoSpaceDN w:val="0"/>
        <w:adjustRightInd w:val="0"/>
        <w:spacing w:line="240" w:lineRule="auto"/>
        <w:ind w:left="2250" w:right="-450" w:hanging="2250"/>
        <w:rPr>
          <w:rFonts w:ascii="Times New Roman" w:hAnsi="Times New Roman" w:cs="Times New Roman"/>
          <w:sz w:val="24"/>
          <w:szCs w:val="24"/>
        </w:rPr>
      </w:pPr>
      <w:r w:rsidRPr="004A5277">
        <w:rPr>
          <w:rFonts w:ascii="Times New Roman" w:hAnsi="Times New Roman" w:cs="Times New Roman"/>
          <w:sz w:val="24"/>
          <w:szCs w:val="24"/>
        </w:rPr>
        <w:t>AGENDA</w:t>
      </w:r>
      <w:r w:rsidR="008E4A69">
        <w:rPr>
          <w:rFonts w:ascii="Times New Roman" w:hAnsi="Times New Roman" w:cs="Times New Roman"/>
          <w:sz w:val="24"/>
          <w:szCs w:val="24"/>
        </w:rPr>
        <w:tab/>
      </w:r>
      <w:r w:rsidR="004664FF">
        <w:rPr>
          <w:rFonts w:ascii="Times New Roman" w:hAnsi="Times New Roman" w:cs="Times New Roman"/>
          <w:sz w:val="24"/>
          <w:szCs w:val="24"/>
        </w:rPr>
        <w:t xml:space="preserve">Driggs indicated that the mayor accepted Kelly Bertholf resignation this afternoon.  Also that Doug Isernhagen was sworn in this morning as the newest member of the Planning Commission.  </w:t>
      </w:r>
      <w:r w:rsidRPr="004A5277">
        <w:rPr>
          <w:rFonts w:ascii="Times New Roman" w:hAnsi="Times New Roman" w:cs="Times New Roman"/>
          <w:sz w:val="24"/>
          <w:szCs w:val="24"/>
        </w:rPr>
        <w:tab/>
      </w:r>
    </w:p>
    <w:p w14:paraId="5390E11D" w14:textId="77777777" w:rsidR="008E4A69" w:rsidRDefault="008E4A69" w:rsidP="00F52790">
      <w:pPr>
        <w:spacing w:after="0"/>
        <w:ind w:right="-450"/>
        <w:rPr>
          <w:rFonts w:ascii="Times New Roman" w:hAnsi="Times New Roman" w:cs="Times New Roman"/>
          <w:sz w:val="24"/>
          <w:szCs w:val="24"/>
        </w:rPr>
      </w:pPr>
    </w:p>
    <w:p w14:paraId="44FD7205" w14:textId="154FE78D" w:rsidR="00CD6178" w:rsidRDefault="00CD6178" w:rsidP="00F52790">
      <w:pPr>
        <w:spacing w:after="0"/>
        <w:ind w:right="-450"/>
        <w:rPr>
          <w:rFonts w:ascii="Times New Roman" w:hAnsi="Times New Roman" w:cs="Times New Roman"/>
          <w:sz w:val="24"/>
          <w:szCs w:val="24"/>
        </w:rPr>
      </w:pPr>
      <w:r>
        <w:rPr>
          <w:rFonts w:ascii="Times New Roman" w:hAnsi="Times New Roman" w:cs="Times New Roman"/>
          <w:sz w:val="24"/>
          <w:szCs w:val="24"/>
        </w:rPr>
        <w:t>PCED HOUSING</w:t>
      </w:r>
    </w:p>
    <w:p w14:paraId="62D44032" w14:textId="458C7124" w:rsidR="008E4A69" w:rsidRDefault="00CD6178"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DEVELOPMENT</w:t>
      </w:r>
      <w:r>
        <w:rPr>
          <w:rFonts w:ascii="Times New Roman" w:hAnsi="Times New Roman" w:cs="Times New Roman"/>
          <w:sz w:val="24"/>
          <w:szCs w:val="24"/>
        </w:rPr>
        <w:tab/>
        <w:t xml:space="preserve">Sketch Plan &amp; project narrative was reviewed.  </w:t>
      </w:r>
      <w:r w:rsidR="008E4A69">
        <w:rPr>
          <w:rFonts w:ascii="Times New Roman" w:hAnsi="Times New Roman" w:cs="Times New Roman"/>
          <w:sz w:val="24"/>
          <w:szCs w:val="24"/>
        </w:rPr>
        <w:t xml:space="preserve">Discussion was held about </w:t>
      </w:r>
      <w:r>
        <w:rPr>
          <w:rFonts w:ascii="Times New Roman" w:hAnsi="Times New Roman" w:cs="Times New Roman"/>
          <w:sz w:val="24"/>
          <w:szCs w:val="24"/>
        </w:rPr>
        <w:t>process and requirements for this projec</w:t>
      </w:r>
      <w:r w:rsidR="004664FF">
        <w:rPr>
          <w:rFonts w:ascii="Times New Roman" w:hAnsi="Times New Roman" w:cs="Times New Roman"/>
          <w:sz w:val="24"/>
          <w:szCs w:val="24"/>
        </w:rPr>
        <w:t>t</w:t>
      </w:r>
      <w:r w:rsidR="00DE0C73">
        <w:rPr>
          <w:rFonts w:ascii="Times New Roman" w:hAnsi="Times New Roman" w:cs="Times New Roman"/>
          <w:sz w:val="24"/>
          <w:szCs w:val="24"/>
        </w:rPr>
        <w:t xml:space="preserve"> and developments</w:t>
      </w:r>
      <w:r w:rsidR="008E4A69">
        <w:rPr>
          <w:rFonts w:ascii="Times New Roman" w:hAnsi="Times New Roman" w:cs="Times New Roman"/>
          <w:sz w:val="24"/>
          <w:szCs w:val="24"/>
        </w:rPr>
        <w:t xml:space="preserve">.   </w:t>
      </w:r>
      <w:r w:rsidR="004664FF">
        <w:rPr>
          <w:rFonts w:ascii="Times New Roman" w:hAnsi="Times New Roman" w:cs="Times New Roman"/>
          <w:sz w:val="24"/>
          <w:szCs w:val="24"/>
        </w:rPr>
        <w:t xml:space="preserve">Discussion was held about the drainage concerns </w:t>
      </w:r>
      <w:r w:rsidR="00DE0C73">
        <w:rPr>
          <w:rFonts w:ascii="Times New Roman" w:hAnsi="Times New Roman" w:cs="Times New Roman"/>
          <w:sz w:val="24"/>
          <w:szCs w:val="24"/>
        </w:rPr>
        <w:t xml:space="preserve">streets, </w:t>
      </w:r>
      <w:r w:rsidR="004664FF">
        <w:rPr>
          <w:rFonts w:ascii="Times New Roman" w:hAnsi="Times New Roman" w:cs="Times New Roman"/>
          <w:sz w:val="24"/>
          <w:szCs w:val="24"/>
        </w:rPr>
        <w:t xml:space="preserve">and the layout of the houses.  Cole made the motion to approve sketch plan &amp; narrative for PCED Housing project to move forward to the pre-plat process. </w:t>
      </w:r>
      <w:r w:rsidR="00F425A5">
        <w:rPr>
          <w:rFonts w:ascii="Times New Roman" w:hAnsi="Times New Roman" w:cs="Times New Roman"/>
          <w:sz w:val="24"/>
          <w:szCs w:val="24"/>
        </w:rPr>
        <w:t xml:space="preserve"> Felts seconded the motion.  </w:t>
      </w:r>
      <w:r w:rsidR="004664FF">
        <w:rPr>
          <w:rFonts w:ascii="Times New Roman" w:hAnsi="Times New Roman" w:cs="Times New Roman"/>
          <w:sz w:val="24"/>
          <w:szCs w:val="24"/>
        </w:rPr>
        <w:t xml:space="preserve"> Discussion follow about the roads and streets.  Driggs indicated that as part of the sub-division regulations the streets would be needed to be brought up current standards.  Isernhagen discussed that those cost should be included in the development.  Cole amended his motion to include that the streets shall be brought up to current standards as part of the development construction.</w:t>
      </w:r>
      <w:r w:rsidR="00F425A5">
        <w:rPr>
          <w:rFonts w:ascii="Times New Roman" w:hAnsi="Times New Roman" w:cs="Times New Roman"/>
          <w:sz w:val="24"/>
          <w:szCs w:val="24"/>
        </w:rPr>
        <w:t xml:space="preserve">  Felts seconded the motion.  All in Favor</w:t>
      </w:r>
    </w:p>
    <w:p w14:paraId="4C3437B3" w14:textId="77777777" w:rsidR="004664FF" w:rsidRDefault="004664FF" w:rsidP="00F52790">
      <w:pPr>
        <w:spacing w:after="0"/>
        <w:ind w:left="2250" w:right="-450" w:hanging="2250"/>
        <w:rPr>
          <w:rFonts w:ascii="Times New Roman" w:hAnsi="Times New Roman" w:cs="Times New Roman"/>
          <w:sz w:val="24"/>
          <w:szCs w:val="24"/>
        </w:rPr>
      </w:pPr>
    </w:p>
    <w:p w14:paraId="6832CAB6" w14:textId="77777777" w:rsidR="004664FF" w:rsidRDefault="004664FF"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COMMISSIONER</w:t>
      </w:r>
    </w:p>
    <w:p w14:paraId="2152CB39" w14:textId="108FFA18" w:rsidR="002F2882" w:rsidRDefault="004664FF"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DIBBLE</w:t>
      </w:r>
      <w:r w:rsidR="002F2882">
        <w:rPr>
          <w:rFonts w:ascii="Times New Roman" w:hAnsi="Times New Roman" w:cs="Times New Roman"/>
          <w:sz w:val="24"/>
          <w:szCs w:val="24"/>
        </w:rPr>
        <w:tab/>
      </w:r>
      <w:r>
        <w:rPr>
          <w:rFonts w:ascii="Times New Roman" w:hAnsi="Times New Roman" w:cs="Times New Roman"/>
          <w:sz w:val="24"/>
          <w:szCs w:val="24"/>
        </w:rPr>
        <w:t>Commissioner Dibble requested to address the commission.  Driggs indicated that he was not on the agenda and that we are not taking public comment at this time.   Commissioner Dibble objected and Driggs allowed 5 minutes.</w:t>
      </w:r>
    </w:p>
    <w:p w14:paraId="4CDAFF16" w14:textId="77777777" w:rsidR="00DE0C73" w:rsidRDefault="004664FF"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ab/>
      </w:r>
    </w:p>
    <w:p w14:paraId="05B02AD5" w14:textId="6D8FF39D" w:rsidR="004664FF" w:rsidRDefault="004664FF" w:rsidP="00F52790">
      <w:pPr>
        <w:spacing w:after="0"/>
        <w:ind w:left="2250" w:right="-450"/>
        <w:rPr>
          <w:rFonts w:ascii="Times New Roman" w:hAnsi="Times New Roman" w:cs="Times New Roman"/>
          <w:sz w:val="24"/>
          <w:szCs w:val="24"/>
        </w:rPr>
      </w:pPr>
      <w:r>
        <w:rPr>
          <w:rFonts w:ascii="Times New Roman" w:hAnsi="Times New Roman" w:cs="Times New Roman"/>
          <w:sz w:val="24"/>
          <w:szCs w:val="24"/>
        </w:rPr>
        <w:lastRenderedPageBreak/>
        <w:t>Commissioner Dibble pr</w:t>
      </w:r>
      <w:r w:rsidR="00F425A5">
        <w:rPr>
          <w:rFonts w:ascii="Times New Roman" w:hAnsi="Times New Roman" w:cs="Times New Roman"/>
          <w:sz w:val="24"/>
          <w:szCs w:val="24"/>
        </w:rPr>
        <w:t xml:space="preserve">esented </w:t>
      </w:r>
      <w:r>
        <w:rPr>
          <w:rFonts w:ascii="Times New Roman" w:hAnsi="Times New Roman" w:cs="Times New Roman"/>
          <w:sz w:val="24"/>
          <w:szCs w:val="24"/>
        </w:rPr>
        <w:t xml:space="preserve">an update </w:t>
      </w:r>
      <w:r w:rsidR="00F425A5">
        <w:rPr>
          <w:rFonts w:ascii="Times New Roman" w:hAnsi="Times New Roman" w:cs="Times New Roman"/>
          <w:sz w:val="24"/>
          <w:szCs w:val="24"/>
        </w:rPr>
        <w:t xml:space="preserve">and overview </w:t>
      </w:r>
      <w:r>
        <w:rPr>
          <w:rFonts w:ascii="Times New Roman" w:hAnsi="Times New Roman" w:cs="Times New Roman"/>
          <w:sz w:val="24"/>
          <w:szCs w:val="24"/>
        </w:rPr>
        <w:t xml:space="preserve">of the Northwest Kansas Planning and development proposed housing development.  </w:t>
      </w:r>
      <w:r w:rsidR="00F425A5">
        <w:rPr>
          <w:rFonts w:ascii="Times New Roman" w:hAnsi="Times New Roman" w:cs="Times New Roman"/>
          <w:sz w:val="24"/>
          <w:szCs w:val="24"/>
        </w:rPr>
        <w:t>Dibble indicated that Phillips County applied for a base grant for a housing development.  Phillips County received a base grant for $1,608,287 which prompted the purchase of approximately 21 acres of property located in the City of Phillipsburg by Northwest Kansas Planning and Development from the Jansonius Family.</w:t>
      </w:r>
      <w:r w:rsidR="001820B7">
        <w:rPr>
          <w:rFonts w:ascii="Times New Roman" w:hAnsi="Times New Roman" w:cs="Times New Roman"/>
          <w:sz w:val="24"/>
          <w:szCs w:val="24"/>
        </w:rPr>
        <w:t xml:space="preserve">  Base Grant is for infrastructure only such as electrical, gas, sewer, water, streets and curb and gutter.  No county tax dollars involved.    They will apply for some moderate-income housing funding to knock off 30k.  Looking for additional funding assistance.  Dibble indicated that these houses will have no special assessments.   </w:t>
      </w:r>
    </w:p>
    <w:p w14:paraId="6F73054F" w14:textId="77777777" w:rsidR="00DE0C73" w:rsidRDefault="00DE0C73" w:rsidP="00F52790">
      <w:pPr>
        <w:spacing w:after="0"/>
        <w:ind w:left="2250" w:right="-450" w:hanging="2250"/>
        <w:rPr>
          <w:rFonts w:ascii="Times New Roman" w:hAnsi="Times New Roman" w:cs="Times New Roman"/>
          <w:sz w:val="24"/>
          <w:szCs w:val="24"/>
        </w:rPr>
      </w:pPr>
    </w:p>
    <w:p w14:paraId="4932C3AA" w14:textId="751B0D59" w:rsidR="00DE0C73" w:rsidRDefault="00DE0C73"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ab/>
        <w:t xml:space="preserve">Driggs highlighted that there is a process in place that must be followed for submittals of developments.  Driggs provided guidance as where those regulation are at and informed Commissioner Dibble that Northwest Kansas Planning and Housing should have hired an engineer that should be well versed in these procedures as they are fair consistent from community to community.   Commissioner Dibble  </w:t>
      </w:r>
      <w:r w:rsidR="00F425A5">
        <w:rPr>
          <w:rFonts w:ascii="Times New Roman" w:hAnsi="Times New Roman" w:cs="Times New Roman"/>
          <w:sz w:val="24"/>
          <w:szCs w:val="24"/>
        </w:rPr>
        <w:t>i</w:t>
      </w:r>
      <w:r>
        <w:rPr>
          <w:rFonts w:ascii="Times New Roman" w:hAnsi="Times New Roman" w:cs="Times New Roman"/>
          <w:sz w:val="24"/>
          <w:szCs w:val="24"/>
        </w:rPr>
        <w:t xml:space="preserve">nformed the commission that Penco Engineering was contracted by Northwest Kansas Planning and Housing.  </w:t>
      </w:r>
    </w:p>
    <w:p w14:paraId="78B89B2F" w14:textId="77777777" w:rsidR="001820B7" w:rsidRDefault="001820B7" w:rsidP="00F52790">
      <w:pPr>
        <w:spacing w:after="0"/>
        <w:ind w:left="2250" w:right="-450" w:hanging="2250"/>
        <w:rPr>
          <w:rFonts w:ascii="Times New Roman" w:hAnsi="Times New Roman" w:cs="Times New Roman"/>
          <w:sz w:val="24"/>
          <w:szCs w:val="24"/>
        </w:rPr>
      </w:pPr>
    </w:p>
    <w:p w14:paraId="20DB64B7" w14:textId="62D4E36A" w:rsidR="001820B7" w:rsidRDefault="001820B7"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ab/>
        <w:t xml:space="preserve">Dibble </w:t>
      </w:r>
      <w:r w:rsidR="00B34D1C">
        <w:rPr>
          <w:rFonts w:ascii="Times New Roman" w:hAnsi="Times New Roman" w:cs="Times New Roman"/>
          <w:sz w:val="24"/>
          <w:szCs w:val="24"/>
        </w:rPr>
        <w:t>indicated</w:t>
      </w:r>
      <w:r>
        <w:rPr>
          <w:rFonts w:ascii="Times New Roman" w:hAnsi="Times New Roman" w:cs="Times New Roman"/>
          <w:sz w:val="24"/>
          <w:szCs w:val="24"/>
        </w:rPr>
        <w:t xml:space="preserve"> that after all the </w:t>
      </w:r>
      <w:r w:rsidR="00B34D1C">
        <w:rPr>
          <w:rFonts w:ascii="Times New Roman" w:hAnsi="Times New Roman" w:cs="Times New Roman"/>
          <w:sz w:val="24"/>
          <w:szCs w:val="24"/>
        </w:rPr>
        <w:t>infrastructure</w:t>
      </w:r>
      <w:r>
        <w:rPr>
          <w:rFonts w:ascii="Times New Roman" w:hAnsi="Times New Roman" w:cs="Times New Roman"/>
          <w:sz w:val="24"/>
          <w:szCs w:val="24"/>
        </w:rPr>
        <w:t xml:space="preserve"> is completed that there is scheduled for five</w:t>
      </w:r>
      <w:r w:rsidR="00B34D1C">
        <w:rPr>
          <w:rFonts w:ascii="Times New Roman" w:hAnsi="Times New Roman" w:cs="Times New Roman"/>
          <w:sz w:val="24"/>
          <w:szCs w:val="24"/>
        </w:rPr>
        <w:t xml:space="preserve"> to ten houses</w:t>
      </w:r>
      <w:r>
        <w:rPr>
          <w:rFonts w:ascii="Times New Roman" w:hAnsi="Times New Roman" w:cs="Times New Roman"/>
          <w:sz w:val="24"/>
          <w:szCs w:val="24"/>
        </w:rPr>
        <w:t xml:space="preserve"> will be built west of 7</w:t>
      </w:r>
      <w:r w:rsidRPr="001820B7">
        <w:rPr>
          <w:rFonts w:ascii="Times New Roman" w:hAnsi="Times New Roman" w:cs="Times New Roman"/>
          <w:sz w:val="24"/>
          <w:szCs w:val="24"/>
          <w:vertAlign w:val="superscript"/>
        </w:rPr>
        <w:t>th</w:t>
      </w:r>
      <w:r>
        <w:rPr>
          <w:rFonts w:ascii="Times New Roman" w:hAnsi="Times New Roman" w:cs="Times New Roman"/>
          <w:sz w:val="24"/>
          <w:szCs w:val="24"/>
        </w:rPr>
        <w:t xml:space="preserve"> street and the driveway wi</w:t>
      </w:r>
      <w:r w:rsidR="00B34D1C">
        <w:rPr>
          <w:rFonts w:ascii="Times New Roman" w:hAnsi="Times New Roman" w:cs="Times New Roman"/>
          <w:sz w:val="24"/>
          <w:szCs w:val="24"/>
        </w:rPr>
        <w:t>ll attach to 7</w:t>
      </w:r>
      <w:r w:rsidR="00B34D1C" w:rsidRPr="00B34D1C">
        <w:rPr>
          <w:rFonts w:ascii="Times New Roman" w:hAnsi="Times New Roman" w:cs="Times New Roman"/>
          <w:sz w:val="24"/>
          <w:szCs w:val="24"/>
          <w:vertAlign w:val="superscript"/>
        </w:rPr>
        <w:t>th</w:t>
      </w:r>
      <w:r w:rsidR="00B34D1C">
        <w:rPr>
          <w:rFonts w:ascii="Times New Roman" w:hAnsi="Times New Roman" w:cs="Times New Roman"/>
          <w:sz w:val="24"/>
          <w:szCs w:val="24"/>
        </w:rPr>
        <w:t xml:space="preserve"> street.  Base Grant money can only be spent on the twenty-one acres of this development.  </w:t>
      </w:r>
      <w:r w:rsidR="00F52790">
        <w:rPr>
          <w:rFonts w:ascii="Times New Roman" w:hAnsi="Times New Roman" w:cs="Times New Roman"/>
          <w:sz w:val="24"/>
          <w:szCs w:val="24"/>
        </w:rPr>
        <w:t xml:space="preserve">Base grant is all required to be spent within the two-year window.  </w:t>
      </w:r>
      <w:r w:rsidR="00B34D1C">
        <w:rPr>
          <w:rFonts w:ascii="Times New Roman" w:hAnsi="Times New Roman" w:cs="Times New Roman"/>
          <w:sz w:val="24"/>
          <w:szCs w:val="24"/>
        </w:rPr>
        <w:t xml:space="preserve">Dibble Reiterated that no county tax dollars will be used.   Northwest Kansas Planning and Housing has taken all the responsible for the project.  Dibble discussed that he had been in discussion with Shied about the use of materials from a supplier in Hays at a lesser cost for the street and curb&amp; gutter.   Driggs indicated that currently that material has not been approved by the City of Phillipsburg and does not comply with the technical specifications of the City of Phillipsburg for use.   All material will need to be approved before use.  </w:t>
      </w:r>
    </w:p>
    <w:p w14:paraId="03F1DD19" w14:textId="094308C9" w:rsidR="00363106" w:rsidRDefault="002F2882"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ab/>
      </w:r>
    </w:p>
    <w:p w14:paraId="22DAD9DF" w14:textId="5EB2D85C" w:rsidR="00E63CC2" w:rsidRDefault="008D1984" w:rsidP="00F52790">
      <w:pPr>
        <w:spacing w:after="0"/>
        <w:ind w:left="2250" w:right="-450" w:hanging="90"/>
        <w:rPr>
          <w:rFonts w:ascii="Times New Roman" w:hAnsi="Times New Roman" w:cs="Times New Roman"/>
          <w:sz w:val="24"/>
          <w:szCs w:val="24"/>
        </w:rPr>
      </w:pPr>
      <w:r>
        <w:rPr>
          <w:rFonts w:ascii="Times New Roman" w:hAnsi="Times New Roman" w:cs="Times New Roman"/>
          <w:sz w:val="24"/>
          <w:szCs w:val="24"/>
        </w:rPr>
        <w:t xml:space="preserve"> </w:t>
      </w:r>
      <w:r w:rsidR="00E63CC2">
        <w:rPr>
          <w:rFonts w:ascii="Times New Roman" w:hAnsi="Times New Roman" w:cs="Times New Roman"/>
          <w:sz w:val="24"/>
          <w:szCs w:val="24"/>
        </w:rPr>
        <w:t xml:space="preserve">Next meeting will be </w:t>
      </w:r>
      <w:r w:rsidR="00CD6178">
        <w:rPr>
          <w:rFonts w:ascii="Times New Roman" w:hAnsi="Times New Roman" w:cs="Times New Roman"/>
          <w:sz w:val="24"/>
          <w:szCs w:val="24"/>
        </w:rPr>
        <w:t>February 21</w:t>
      </w:r>
      <w:r w:rsidR="00E63CC2">
        <w:rPr>
          <w:rFonts w:ascii="Times New Roman" w:hAnsi="Times New Roman" w:cs="Times New Roman"/>
          <w:sz w:val="24"/>
          <w:szCs w:val="24"/>
        </w:rPr>
        <w:t>, 202</w:t>
      </w:r>
      <w:r w:rsidR="00CD6178">
        <w:rPr>
          <w:rFonts w:ascii="Times New Roman" w:hAnsi="Times New Roman" w:cs="Times New Roman"/>
          <w:sz w:val="24"/>
          <w:szCs w:val="24"/>
        </w:rPr>
        <w:t>4</w:t>
      </w:r>
      <w:r w:rsidR="008E4A69">
        <w:rPr>
          <w:rFonts w:ascii="Times New Roman" w:hAnsi="Times New Roman" w:cs="Times New Roman"/>
          <w:sz w:val="24"/>
          <w:szCs w:val="24"/>
        </w:rPr>
        <w:t>.</w:t>
      </w:r>
    </w:p>
    <w:p w14:paraId="30D46DFE" w14:textId="77777777" w:rsidR="00E63CC2" w:rsidRDefault="00E63CC2" w:rsidP="00F52790">
      <w:pPr>
        <w:spacing w:after="0"/>
        <w:ind w:left="2340" w:right="-450" w:hanging="2340"/>
        <w:rPr>
          <w:rFonts w:ascii="Times New Roman" w:hAnsi="Times New Roman" w:cs="Times New Roman"/>
          <w:sz w:val="24"/>
          <w:szCs w:val="24"/>
        </w:rPr>
      </w:pPr>
    </w:p>
    <w:p w14:paraId="2289116C" w14:textId="35219987" w:rsidR="00E63CC2" w:rsidRDefault="00E63CC2" w:rsidP="00F52790">
      <w:pPr>
        <w:spacing w:after="0"/>
        <w:ind w:left="2250" w:right="-450" w:hanging="2250"/>
        <w:rPr>
          <w:rFonts w:ascii="Times New Roman" w:hAnsi="Times New Roman" w:cs="Times New Roman"/>
          <w:sz w:val="24"/>
          <w:szCs w:val="24"/>
        </w:rPr>
      </w:pPr>
      <w:r>
        <w:rPr>
          <w:rFonts w:ascii="Times New Roman" w:hAnsi="Times New Roman" w:cs="Times New Roman"/>
          <w:sz w:val="24"/>
          <w:szCs w:val="24"/>
        </w:rPr>
        <w:t>ADJOURN</w:t>
      </w:r>
      <w:r>
        <w:rPr>
          <w:rFonts w:ascii="Times New Roman" w:hAnsi="Times New Roman" w:cs="Times New Roman"/>
          <w:sz w:val="24"/>
          <w:szCs w:val="24"/>
        </w:rPr>
        <w:tab/>
      </w:r>
      <w:r w:rsidR="00CD6178">
        <w:rPr>
          <w:rFonts w:ascii="Times New Roman" w:hAnsi="Times New Roman" w:cs="Times New Roman"/>
          <w:sz w:val="24"/>
          <w:szCs w:val="24"/>
        </w:rPr>
        <w:t xml:space="preserve">Cole </w:t>
      </w:r>
      <w:r>
        <w:rPr>
          <w:rFonts w:ascii="Times New Roman" w:hAnsi="Times New Roman" w:cs="Times New Roman"/>
          <w:sz w:val="24"/>
          <w:szCs w:val="24"/>
        </w:rPr>
        <w:t xml:space="preserve">made the motion to adjourn.  </w:t>
      </w:r>
      <w:r w:rsidR="00CD6178">
        <w:rPr>
          <w:rFonts w:ascii="Times New Roman" w:hAnsi="Times New Roman" w:cs="Times New Roman"/>
          <w:sz w:val="24"/>
          <w:szCs w:val="24"/>
        </w:rPr>
        <w:t>Felt</w:t>
      </w:r>
      <w:r>
        <w:rPr>
          <w:rFonts w:ascii="Times New Roman" w:hAnsi="Times New Roman" w:cs="Times New Roman"/>
          <w:sz w:val="24"/>
          <w:szCs w:val="24"/>
        </w:rPr>
        <w:t xml:space="preserve"> seconded the motion.  All in Favor.</w:t>
      </w:r>
    </w:p>
    <w:p w14:paraId="2FBB9103" w14:textId="097709F8" w:rsidR="00E63CC2" w:rsidRDefault="00E63CC2" w:rsidP="00C35C91">
      <w:pPr>
        <w:spacing w:after="0"/>
        <w:ind w:left="2340" w:hanging="2340"/>
        <w:rPr>
          <w:rFonts w:ascii="Times New Roman" w:hAnsi="Times New Roman" w:cs="Times New Roman"/>
          <w:sz w:val="24"/>
          <w:szCs w:val="24"/>
        </w:rPr>
      </w:pPr>
      <w:r>
        <w:rPr>
          <w:rFonts w:ascii="Times New Roman" w:hAnsi="Times New Roman" w:cs="Times New Roman"/>
          <w:sz w:val="24"/>
          <w:szCs w:val="24"/>
        </w:rPr>
        <w:tab/>
      </w:r>
    </w:p>
    <w:p w14:paraId="36C613BC" w14:textId="040A1A0C" w:rsidR="00E63CC2" w:rsidRDefault="00E63CC2" w:rsidP="008E4A69">
      <w:pPr>
        <w:spacing w:after="0"/>
        <w:ind w:left="2250" w:hanging="2250"/>
        <w:rPr>
          <w:rFonts w:ascii="Times New Roman" w:hAnsi="Times New Roman" w:cs="Times New Roman"/>
          <w:sz w:val="24"/>
          <w:szCs w:val="24"/>
        </w:rPr>
      </w:pPr>
      <w:r>
        <w:rPr>
          <w:rFonts w:ascii="Times New Roman" w:hAnsi="Times New Roman" w:cs="Times New Roman"/>
          <w:sz w:val="24"/>
          <w:szCs w:val="24"/>
        </w:rPr>
        <w:tab/>
        <w:t xml:space="preserve">This meeting was adjourned at </w:t>
      </w:r>
      <w:r w:rsidRPr="00A615B3">
        <w:rPr>
          <w:rFonts w:ascii="Times New Roman" w:hAnsi="Times New Roman" w:cs="Times New Roman"/>
          <w:sz w:val="24"/>
          <w:szCs w:val="24"/>
        </w:rPr>
        <w:t>6:</w:t>
      </w:r>
      <w:r w:rsidR="00F52790">
        <w:rPr>
          <w:rFonts w:ascii="Times New Roman" w:hAnsi="Times New Roman" w:cs="Times New Roman"/>
          <w:sz w:val="24"/>
          <w:szCs w:val="24"/>
        </w:rPr>
        <w:t>22</w:t>
      </w:r>
      <w:r>
        <w:rPr>
          <w:rFonts w:ascii="Times New Roman" w:hAnsi="Times New Roman" w:cs="Times New Roman"/>
          <w:sz w:val="24"/>
          <w:szCs w:val="24"/>
        </w:rPr>
        <w:t xml:space="preserve"> pm</w:t>
      </w:r>
    </w:p>
    <w:p w14:paraId="5674E686" w14:textId="77777777" w:rsidR="00E63CC2" w:rsidRDefault="00E63CC2" w:rsidP="00E63CC2">
      <w:pPr>
        <w:autoSpaceDE w:val="0"/>
        <w:autoSpaceDN w:val="0"/>
        <w:adjustRightInd w:val="0"/>
        <w:spacing w:before="7" w:after="0" w:line="180" w:lineRule="exact"/>
        <w:rPr>
          <w:rFonts w:ascii="Times New Roman" w:hAnsi="Times New Roman" w:cs="Times New Roman"/>
          <w:sz w:val="24"/>
          <w:szCs w:val="24"/>
        </w:rPr>
      </w:pPr>
    </w:p>
    <w:p w14:paraId="0CAA67B7" w14:textId="77777777" w:rsidR="004822DF" w:rsidRPr="004A5277" w:rsidRDefault="004822DF" w:rsidP="001B662D">
      <w:pPr>
        <w:autoSpaceDE w:val="0"/>
        <w:autoSpaceDN w:val="0"/>
        <w:adjustRightInd w:val="0"/>
        <w:spacing w:before="7" w:after="0" w:line="180" w:lineRule="exact"/>
        <w:jc w:val="right"/>
        <w:rPr>
          <w:rFonts w:ascii="Times New Roman" w:hAnsi="Times New Roman" w:cs="Times New Roman"/>
          <w:sz w:val="24"/>
          <w:szCs w:val="24"/>
        </w:rPr>
      </w:pPr>
    </w:p>
    <w:p w14:paraId="00599440" w14:textId="057CD6CE" w:rsidR="001B662D" w:rsidRPr="004A5277" w:rsidRDefault="001B662D" w:rsidP="001B662D">
      <w:pPr>
        <w:autoSpaceDE w:val="0"/>
        <w:autoSpaceDN w:val="0"/>
        <w:adjustRightInd w:val="0"/>
        <w:spacing w:before="7" w:after="0" w:line="180" w:lineRule="exact"/>
        <w:jc w:val="right"/>
        <w:rPr>
          <w:rFonts w:ascii="Times New Roman" w:hAnsi="Times New Roman" w:cs="Times New Roman"/>
          <w:sz w:val="24"/>
          <w:szCs w:val="24"/>
          <w:u w:val="single"/>
        </w:rPr>
      </w:pPr>
      <w:r w:rsidRPr="004A5277">
        <w:rPr>
          <w:rFonts w:ascii="Times New Roman" w:hAnsi="Times New Roman" w:cs="Times New Roman"/>
          <w:sz w:val="24"/>
          <w:szCs w:val="24"/>
          <w:u w:val="single"/>
        </w:rPr>
        <w:t>______________________</w:t>
      </w:r>
      <w:r w:rsidR="00455D92">
        <w:rPr>
          <w:rFonts w:ascii="Times New Roman" w:hAnsi="Times New Roman" w:cs="Times New Roman"/>
          <w:sz w:val="24"/>
          <w:szCs w:val="24"/>
          <w:u w:val="single"/>
        </w:rPr>
        <w:t>:</w:t>
      </w:r>
      <w:r w:rsidRPr="004A5277">
        <w:rPr>
          <w:rFonts w:ascii="Times New Roman" w:hAnsi="Times New Roman" w:cs="Times New Roman"/>
          <w:sz w:val="24"/>
          <w:szCs w:val="24"/>
          <w:u w:val="single"/>
        </w:rPr>
        <w:t>___</w:t>
      </w:r>
    </w:p>
    <w:p w14:paraId="07991AA5" w14:textId="77777777" w:rsidR="003C60AE" w:rsidRDefault="00047FEB" w:rsidP="008A483D">
      <w:pPr>
        <w:autoSpaceDE w:val="0"/>
        <w:autoSpaceDN w:val="0"/>
        <w:adjustRightInd w:val="0"/>
        <w:spacing w:after="0" w:line="245" w:lineRule="exact"/>
        <w:ind w:left="40" w:right="-20"/>
        <w:jc w:val="right"/>
      </w:pPr>
      <w:r w:rsidRPr="004A5277">
        <w:rPr>
          <w:rFonts w:ascii="Times New Roman" w:hAnsi="Times New Roman" w:cs="Times New Roman"/>
          <w:sz w:val="24"/>
          <w:szCs w:val="24"/>
        </w:rPr>
        <w:t>Timoth</w:t>
      </w:r>
      <w:r>
        <w:rPr>
          <w:rFonts w:ascii="Times New Roman" w:hAnsi="Times New Roman" w:cs="Times New Roman"/>
          <w:sz w:val="24"/>
          <w:szCs w:val="24"/>
        </w:rPr>
        <w:t>y D. Driggs</w:t>
      </w:r>
      <w:r w:rsidR="001B662D">
        <w:rPr>
          <w:rFonts w:ascii="Times New Roman" w:hAnsi="Times New Roman" w:cs="Times New Roman"/>
          <w:sz w:val="24"/>
          <w:szCs w:val="24"/>
        </w:rPr>
        <w:t>,</w:t>
      </w:r>
      <w:r w:rsidR="001B662D">
        <w:rPr>
          <w:rFonts w:ascii="Times New Roman" w:hAnsi="Times New Roman" w:cs="Times New Roman"/>
          <w:spacing w:val="-11"/>
          <w:sz w:val="24"/>
          <w:szCs w:val="24"/>
        </w:rPr>
        <w:t xml:space="preserve"> </w:t>
      </w:r>
      <w:r w:rsidR="001B662D">
        <w:rPr>
          <w:rFonts w:ascii="Times New Roman" w:hAnsi="Times New Roman" w:cs="Times New Roman"/>
          <w:sz w:val="24"/>
          <w:szCs w:val="24"/>
        </w:rPr>
        <w:t>Secretary</w:t>
      </w:r>
    </w:p>
    <w:sectPr w:rsidR="003C60AE" w:rsidSect="00B66B3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equalWidth="0">
        <w:col w:w="91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095E" w14:textId="77777777" w:rsidR="00B66B3E" w:rsidRDefault="00B66B3E" w:rsidP="007238DC">
      <w:pPr>
        <w:spacing w:after="0" w:line="240" w:lineRule="auto"/>
      </w:pPr>
      <w:r>
        <w:separator/>
      </w:r>
    </w:p>
  </w:endnote>
  <w:endnote w:type="continuationSeparator" w:id="0">
    <w:p w14:paraId="31AC83A6" w14:textId="77777777" w:rsidR="00B66B3E" w:rsidRDefault="00B66B3E" w:rsidP="0072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2726" w14:textId="77777777" w:rsidR="007238DC" w:rsidRDefault="0072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8C96" w14:textId="77777777" w:rsidR="007238DC" w:rsidRDefault="0072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34E9" w14:textId="77777777" w:rsidR="007238DC" w:rsidRDefault="0072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A6D1A" w14:textId="77777777" w:rsidR="00B66B3E" w:rsidRDefault="00B66B3E" w:rsidP="007238DC">
      <w:pPr>
        <w:spacing w:after="0" w:line="240" w:lineRule="auto"/>
      </w:pPr>
      <w:r>
        <w:separator/>
      </w:r>
    </w:p>
  </w:footnote>
  <w:footnote w:type="continuationSeparator" w:id="0">
    <w:p w14:paraId="655AE6FA" w14:textId="77777777" w:rsidR="00B66B3E" w:rsidRDefault="00B66B3E" w:rsidP="0072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ECC3" w14:textId="77777777" w:rsidR="007238DC" w:rsidRDefault="0072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640E" w14:textId="405CE8E9" w:rsidR="007238DC" w:rsidRDefault="0072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8028" w14:textId="77777777" w:rsidR="007238DC" w:rsidRDefault="00723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2D"/>
    <w:rsid w:val="00011EDF"/>
    <w:rsid w:val="00027E3F"/>
    <w:rsid w:val="00030F52"/>
    <w:rsid w:val="00033A61"/>
    <w:rsid w:val="00035487"/>
    <w:rsid w:val="00035846"/>
    <w:rsid w:val="00047FEB"/>
    <w:rsid w:val="000528A9"/>
    <w:rsid w:val="00057C84"/>
    <w:rsid w:val="00076727"/>
    <w:rsid w:val="00076E24"/>
    <w:rsid w:val="000817B6"/>
    <w:rsid w:val="000B1F90"/>
    <w:rsid w:val="000D15A1"/>
    <w:rsid w:val="000D71A3"/>
    <w:rsid w:val="001031FC"/>
    <w:rsid w:val="00110FDB"/>
    <w:rsid w:val="001126DF"/>
    <w:rsid w:val="00113F3B"/>
    <w:rsid w:val="001304ED"/>
    <w:rsid w:val="0013056B"/>
    <w:rsid w:val="0014153C"/>
    <w:rsid w:val="00165D14"/>
    <w:rsid w:val="001820B7"/>
    <w:rsid w:val="00184779"/>
    <w:rsid w:val="001A343B"/>
    <w:rsid w:val="001B662D"/>
    <w:rsid w:val="001D2306"/>
    <w:rsid w:val="001E1118"/>
    <w:rsid w:val="001E57B3"/>
    <w:rsid w:val="001F57B9"/>
    <w:rsid w:val="001F658C"/>
    <w:rsid w:val="00226735"/>
    <w:rsid w:val="002270FA"/>
    <w:rsid w:val="00246B97"/>
    <w:rsid w:val="00266A6A"/>
    <w:rsid w:val="002A6598"/>
    <w:rsid w:val="002A6C33"/>
    <w:rsid w:val="002A7F5B"/>
    <w:rsid w:val="002F2882"/>
    <w:rsid w:val="002F6AA8"/>
    <w:rsid w:val="003035DB"/>
    <w:rsid w:val="00323580"/>
    <w:rsid w:val="00331C67"/>
    <w:rsid w:val="00363106"/>
    <w:rsid w:val="003666EF"/>
    <w:rsid w:val="00383C4E"/>
    <w:rsid w:val="003938D3"/>
    <w:rsid w:val="00395E59"/>
    <w:rsid w:val="003B06B6"/>
    <w:rsid w:val="003B48FA"/>
    <w:rsid w:val="003C60AE"/>
    <w:rsid w:val="003C66C9"/>
    <w:rsid w:val="003E2219"/>
    <w:rsid w:val="00431873"/>
    <w:rsid w:val="0043505D"/>
    <w:rsid w:val="004414BB"/>
    <w:rsid w:val="0044610B"/>
    <w:rsid w:val="00455D92"/>
    <w:rsid w:val="00464E76"/>
    <w:rsid w:val="00465D4F"/>
    <w:rsid w:val="004662AA"/>
    <w:rsid w:val="004664FF"/>
    <w:rsid w:val="004747FB"/>
    <w:rsid w:val="004822DF"/>
    <w:rsid w:val="004A2576"/>
    <w:rsid w:val="004A5277"/>
    <w:rsid w:val="004B0EE9"/>
    <w:rsid w:val="004B5C9D"/>
    <w:rsid w:val="004D217C"/>
    <w:rsid w:val="004F7EBB"/>
    <w:rsid w:val="00516E0D"/>
    <w:rsid w:val="00521527"/>
    <w:rsid w:val="0052249A"/>
    <w:rsid w:val="005241C0"/>
    <w:rsid w:val="00542410"/>
    <w:rsid w:val="0054452C"/>
    <w:rsid w:val="00552B05"/>
    <w:rsid w:val="0057666B"/>
    <w:rsid w:val="00577804"/>
    <w:rsid w:val="005A3944"/>
    <w:rsid w:val="005E63CD"/>
    <w:rsid w:val="005F0DBE"/>
    <w:rsid w:val="00601391"/>
    <w:rsid w:val="00602FE9"/>
    <w:rsid w:val="006139C5"/>
    <w:rsid w:val="00621343"/>
    <w:rsid w:val="00634146"/>
    <w:rsid w:val="006931FD"/>
    <w:rsid w:val="006A5970"/>
    <w:rsid w:val="006A5E15"/>
    <w:rsid w:val="006A7CC6"/>
    <w:rsid w:val="006B52A2"/>
    <w:rsid w:val="006D6A09"/>
    <w:rsid w:val="006F7EE7"/>
    <w:rsid w:val="007025F4"/>
    <w:rsid w:val="007175C4"/>
    <w:rsid w:val="007238DC"/>
    <w:rsid w:val="00760D2B"/>
    <w:rsid w:val="00784BCC"/>
    <w:rsid w:val="007969A4"/>
    <w:rsid w:val="007A228B"/>
    <w:rsid w:val="007D6BF4"/>
    <w:rsid w:val="00813E80"/>
    <w:rsid w:val="00833E29"/>
    <w:rsid w:val="00851824"/>
    <w:rsid w:val="00855036"/>
    <w:rsid w:val="00863DEC"/>
    <w:rsid w:val="00866255"/>
    <w:rsid w:val="008873A4"/>
    <w:rsid w:val="008A0102"/>
    <w:rsid w:val="008A0A79"/>
    <w:rsid w:val="008A483D"/>
    <w:rsid w:val="008C6907"/>
    <w:rsid w:val="008C729D"/>
    <w:rsid w:val="008D1984"/>
    <w:rsid w:val="008E4A69"/>
    <w:rsid w:val="00906F21"/>
    <w:rsid w:val="009236BE"/>
    <w:rsid w:val="00953A33"/>
    <w:rsid w:val="00954A3C"/>
    <w:rsid w:val="00962367"/>
    <w:rsid w:val="00964F0D"/>
    <w:rsid w:val="0096552B"/>
    <w:rsid w:val="00996720"/>
    <w:rsid w:val="009A13E3"/>
    <w:rsid w:val="009C61D0"/>
    <w:rsid w:val="009F2422"/>
    <w:rsid w:val="009F3EDE"/>
    <w:rsid w:val="009F6033"/>
    <w:rsid w:val="009F62A7"/>
    <w:rsid w:val="00A04AB6"/>
    <w:rsid w:val="00A615B3"/>
    <w:rsid w:val="00A63F03"/>
    <w:rsid w:val="00A73960"/>
    <w:rsid w:val="00A73C76"/>
    <w:rsid w:val="00A97933"/>
    <w:rsid w:val="00AC01FE"/>
    <w:rsid w:val="00AF2867"/>
    <w:rsid w:val="00B0089A"/>
    <w:rsid w:val="00B00974"/>
    <w:rsid w:val="00B04686"/>
    <w:rsid w:val="00B20218"/>
    <w:rsid w:val="00B34D1C"/>
    <w:rsid w:val="00B47224"/>
    <w:rsid w:val="00B66B3E"/>
    <w:rsid w:val="00B67102"/>
    <w:rsid w:val="00B72FCD"/>
    <w:rsid w:val="00B949C4"/>
    <w:rsid w:val="00B95125"/>
    <w:rsid w:val="00BC61B7"/>
    <w:rsid w:val="00BE5A14"/>
    <w:rsid w:val="00BF240C"/>
    <w:rsid w:val="00BF5B72"/>
    <w:rsid w:val="00BF5D00"/>
    <w:rsid w:val="00C07F98"/>
    <w:rsid w:val="00C11B57"/>
    <w:rsid w:val="00C306E8"/>
    <w:rsid w:val="00C34893"/>
    <w:rsid w:val="00C3547D"/>
    <w:rsid w:val="00C35C91"/>
    <w:rsid w:val="00C424E5"/>
    <w:rsid w:val="00C50C1B"/>
    <w:rsid w:val="00C5543F"/>
    <w:rsid w:val="00C95219"/>
    <w:rsid w:val="00C972BA"/>
    <w:rsid w:val="00CB44D1"/>
    <w:rsid w:val="00CB497D"/>
    <w:rsid w:val="00CD6178"/>
    <w:rsid w:val="00CE2C0B"/>
    <w:rsid w:val="00CE7E67"/>
    <w:rsid w:val="00D00B54"/>
    <w:rsid w:val="00D225F4"/>
    <w:rsid w:val="00D273DB"/>
    <w:rsid w:val="00D33D5A"/>
    <w:rsid w:val="00D37EB0"/>
    <w:rsid w:val="00D41076"/>
    <w:rsid w:val="00D42A3B"/>
    <w:rsid w:val="00D51FDD"/>
    <w:rsid w:val="00D87F93"/>
    <w:rsid w:val="00DC3B44"/>
    <w:rsid w:val="00DD44DD"/>
    <w:rsid w:val="00DE0C73"/>
    <w:rsid w:val="00DE746D"/>
    <w:rsid w:val="00DF53C5"/>
    <w:rsid w:val="00DF5F08"/>
    <w:rsid w:val="00DF7D00"/>
    <w:rsid w:val="00E041EF"/>
    <w:rsid w:val="00E14C60"/>
    <w:rsid w:val="00E41B54"/>
    <w:rsid w:val="00E448A2"/>
    <w:rsid w:val="00E53017"/>
    <w:rsid w:val="00E56B9E"/>
    <w:rsid w:val="00E60C91"/>
    <w:rsid w:val="00E63CC2"/>
    <w:rsid w:val="00EB3229"/>
    <w:rsid w:val="00EB3A96"/>
    <w:rsid w:val="00EC220A"/>
    <w:rsid w:val="00ED418B"/>
    <w:rsid w:val="00F1215C"/>
    <w:rsid w:val="00F15BCA"/>
    <w:rsid w:val="00F21111"/>
    <w:rsid w:val="00F2771A"/>
    <w:rsid w:val="00F32174"/>
    <w:rsid w:val="00F425A5"/>
    <w:rsid w:val="00F43612"/>
    <w:rsid w:val="00F52790"/>
    <w:rsid w:val="00F5506F"/>
    <w:rsid w:val="00F627CD"/>
    <w:rsid w:val="00F63357"/>
    <w:rsid w:val="00F756B7"/>
    <w:rsid w:val="00F85950"/>
    <w:rsid w:val="00FA40F7"/>
    <w:rsid w:val="00FD1504"/>
    <w:rsid w:val="00FD46E9"/>
    <w:rsid w:val="00FE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41E7"/>
  <w15:docId w15:val="{F44294DA-33A4-4FDA-ABC7-026CBAEC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8DC"/>
  </w:style>
  <w:style w:type="paragraph" w:styleId="Footer">
    <w:name w:val="footer"/>
    <w:basedOn w:val="Normal"/>
    <w:link w:val="FooterChar"/>
    <w:uiPriority w:val="99"/>
    <w:unhideWhenUsed/>
    <w:rsid w:val="00723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3EEE-0848-4805-9DB7-4E67AD72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dc:creator>
  <cp:lastModifiedBy>Timothy Driggs</cp:lastModifiedBy>
  <cp:revision>4</cp:revision>
  <cp:lastPrinted>2022-09-21T20:55:00Z</cp:lastPrinted>
  <dcterms:created xsi:type="dcterms:W3CDTF">2024-02-21T18:49:00Z</dcterms:created>
  <dcterms:modified xsi:type="dcterms:W3CDTF">2024-02-21T18:54:00Z</dcterms:modified>
</cp:coreProperties>
</file>